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29" w:rsidRDefault="00065F29" w:rsidP="00065F29">
      <w:pPr>
        <w:ind w:firstLine="708"/>
        <w:rPr>
          <w:rFonts w:ascii="Times New Roman" w:hAnsi="Times New Roman"/>
          <w:color w:val="1F497D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/>
          <w:color w:val="1F497D"/>
          <w:sz w:val="28"/>
          <w:szCs w:val="28"/>
        </w:rPr>
        <w:t>У ООО</w:t>
      </w:r>
      <w:proofErr w:type="gramEnd"/>
      <w:r>
        <w:rPr>
          <w:rFonts w:ascii="Times New Roman" w:hAnsi="Times New Roman"/>
          <w:color w:val="1F497D"/>
          <w:sz w:val="28"/>
          <w:szCs w:val="28"/>
        </w:rPr>
        <w:t xml:space="preserve"> «Газпром </w:t>
      </w:r>
      <w:proofErr w:type="spellStart"/>
      <w:r>
        <w:rPr>
          <w:rFonts w:ascii="Times New Roman" w:hAnsi="Times New Roman"/>
          <w:color w:val="1F497D"/>
          <w:sz w:val="28"/>
          <w:szCs w:val="28"/>
        </w:rPr>
        <w:t>энерго</w:t>
      </w:r>
      <w:proofErr w:type="spellEnd"/>
      <w:r>
        <w:rPr>
          <w:rFonts w:ascii="Times New Roman" w:hAnsi="Times New Roman"/>
          <w:color w:val="1F497D"/>
          <w:sz w:val="28"/>
          <w:szCs w:val="28"/>
        </w:rPr>
        <w:t>» отсутствуют договоры купли-продажи (поставки) электрической энергии (мощности) в целях компенсации потерь электрической энергии с производителем электрической энергии (мощности)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советом рынка.</w:t>
      </w:r>
    </w:p>
    <w:p w:rsidR="003D45EB" w:rsidRPr="00065F29" w:rsidRDefault="003D45EB"/>
    <w:sectPr w:rsidR="003D45EB" w:rsidRPr="00065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29"/>
    <w:rsid w:val="00065F29"/>
    <w:rsid w:val="003B228F"/>
    <w:rsid w:val="003D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 Александр Владимирович</dc:creator>
  <cp:lastModifiedBy>Король Александр Владимирович</cp:lastModifiedBy>
  <cp:revision>1</cp:revision>
  <dcterms:created xsi:type="dcterms:W3CDTF">2015-02-02T10:20:00Z</dcterms:created>
  <dcterms:modified xsi:type="dcterms:W3CDTF">2015-02-02T10:23:00Z</dcterms:modified>
</cp:coreProperties>
</file>